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7F12" w14:textId="77777777" w:rsidR="00C77698" w:rsidRDefault="00C77698">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3237EAE" w14:textId="77777777" w:rsidR="00C77698" w:rsidRDefault="00C77698">
      <w:pPr>
        <w:rPr>
          <w:rFonts w:ascii="Times-Bold" w:hAnsi="Times-Bold"/>
          <w:b/>
          <w:snapToGrid w:val="0"/>
          <w:sz w:val="24"/>
        </w:rPr>
      </w:pPr>
    </w:p>
    <w:p w14:paraId="53BF81F9" w14:textId="77777777" w:rsidR="00C77698" w:rsidRDefault="00C63781">
      <w:pPr>
        <w:rPr>
          <w:rFonts w:ascii="Times-Bold" w:hAnsi="Times-Bold"/>
          <w:b/>
          <w:snapToGrid w:val="0"/>
          <w:sz w:val="24"/>
        </w:rPr>
      </w:pPr>
      <w:r>
        <w:rPr>
          <w:rFonts w:ascii="Times-Bold" w:hAnsi="Times-Bold"/>
          <w:b/>
          <w:noProof/>
          <w:snapToGrid w:val="0"/>
          <w:sz w:val="24"/>
        </w:rPr>
        <w:drawing>
          <wp:inline distT="0" distB="0" distL="0" distR="0" wp14:anchorId="5FCC8758" wp14:editId="4471284A">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74EA001A" w14:textId="77777777" w:rsidR="005A7FF5" w:rsidRDefault="005A7FF5">
      <w:pPr>
        <w:rPr>
          <w:rFonts w:ascii="Times-Bold" w:hAnsi="Times-Bold"/>
          <w:b/>
          <w:snapToGrid w:val="0"/>
          <w:sz w:val="24"/>
        </w:rPr>
      </w:pPr>
    </w:p>
    <w:p w14:paraId="5012CCB2" w14:textId="77777777" w:rsidR="00C77698" w:rsidRDefault="00C77698">
      <w:pPr>
        <w:rPr>
          <w:rFonts w:ascii="Times-Bold" w:hAnsi="Times-Bold"/>
          <w:b/>
          <w:snapToGrid w:val="0"/>
          <w:sz w:val="24"/>
        </w:rPr>
      </w:pPr>
      <w:r>
        <w:rPr>
          <w:rFonts w:ascii="Times-Bold" w:hAnsi="Times-Bold"/>
          <w:b/>
          <w:snapToGrid w:val="0"/>
          <w:sz w:val="24"/>
        </w:rPr>
        <w:t>Lesson 2: How Does Cement Content Affect Concrete Strength?</w:t>
      </w:r>
    </w:p>
    <w:p w14:paraId="7C43AE30" w14:textId="77777777" w:rsidR="00C77698" w:rsidRDefault="00C77698">
      <w:pPr>
        <w:pStyle w:val="BodyText"/>
      </w:pPr>
      <w:r>
        <w:t>Cement is one ingredient in the building materials mixture known as concrete. Cement is the primary bonding agent that holds the sand and gravel together in the hardened form of concrete. What is the best mixture ratio of cement that will create the strongest concrete possible?</w:t>
      </w:r>
    </w:p>
    <w:p w14:paraId="4B7E6C5C" w14:textId="77777777" w:rsidR="00C77698" w:rsidRDefault="00C77698">
      <w:pPr>
        <w:pStyle w:val="BodyText"/>
        <w:rPr>
          <w:rFonts w:ascii="Times-Bold" w:hAnsi="Times-Bold"/>
          <w:b/>
        </w:rPr>
      </w:pPr>
      <w:r>
        <w:tab/>
        <w:t xml:space="preserve">                              </w:t>
      </w:r>
      <w:r>
        <w:tab/>
        <w:t xml:space="preserve">     </w:t>
      </w:r>
      <w:r>
        <w:tab/>
      </w:r>
      <w:r>
        <w:tab/>
      </w:r>
      <w:r>
        <w:tab/>
        <w:t xml:space="preserve">   </w:t>
      </w:r>
      <w:r>
        <w:tab/>
      </w:r>
      <w:r>
        <w:tab/>
        <w:t xml:space="preserve"> </w:t>
      </w:r>
    </w:p>
    <w:p w14:paraId="4C0FE840" w14:textId="77777777" w:rsidR="00C77698" w:rsidRDefault="00C77698">
      <w:pPr>
        <w:jc w:val="both"/>
        <w:rPr>
          <w:rFonts w:ascii="Times-Bold" w:hAnsi="Times-Bold"/>
          <w:b/>
          <w:snapToGrid w:val="0"/>
          <w:sz w:val="24"/>
        </w:rPr>
      </w:pPr>
      <w:r>
        <w:rPr>
          <w:rFonts w:ascii="Times-Bold" w:hAnsi="Times-Bold"/>
          <w:b/>
          <w:snapToGrid w:val="0"/>
          <w:sz w:val="24"/>
        </w:rPr>
        <w:t>Doing the Science</w:t>
      </w:r>
    </w:p>
    <w:p w14:paraId="194DCF7F" w14:textId="77777777" w:rsidR="00C77698" w:rsidRDefault="00C7769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Concrete Structures Simulation by clicking on the “Sim” tab.</w:t>
      </w:r>
    </w:p>
    <w:p w14:paraId="591DF25C" w14:textId="77777777" w:rsidR="00C77698" w:rsidRDefault="00C77698">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“Rebar Center” button. Do not select any rebar for this test.</w:t>
      </w:r>
    </w:p>
    <w:p w14:paraId="6CE7883D" w14:textId="77777777" w:rsidR="00C77698" w:rsidRDefault="00C77698">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“Mixing Center” button at the bottom center of the screen.</w:t>
      </w:r>
    </w:p>
    <w:p w14:paraId="09627DAE" w14:textId="77777777" w:rsidR="00C77698" w:rsidRDefault="00C77698">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Select five bags each of gravel, water, air, and sand. Do not add any cement. You must choose a total of 20 items to complete your mix.</w:t>
      </w:r>
    </w:p>
    <w:p w14:paraId="227C36E2" w14:textId="77777777" w:rsidR="00C77698" w:rsidRDefault="00C77698">
      <w:pPr>
        <w:numPr>
          <w:ilvl w:val="0"/>
          <w:numId w:val="1"/>
        </w:numPr>
        <w:jc w:val="both"/>
        <w:rPr>
          <w:rFonts w:ascii="Times-Roman" w:hAnsi="Times-Roman"/>
          <w:snapToGrid w:val="0"/>
          <w:sz w:val="24"/>
        </w:rPr>
      </w:pPr>
      <w:r>
        <w:rPr>
          <w:rFonts w:ascii="Times-Roman" w:hAnsi="Times-Roman"/>
          <w:snapToGrid w:val="0"/>
          <w:sz w:val="24"/>
        </w:rPr>
        <w:t xml:space="preserve">Click on the “Testing Center” button. Set the curing time to 10 days then click on the </w:t>
      </w:r>
    </w:p>
    <w:p w14:paraId="12523832" w14:textId="77777777" w:rsidR="00C77698" w:rsidRDefault="00C77698">
      <w:pPr>
        <w:ind w:firstLine="720"/>
        <w:jc w:val="both"/>
        <w:rPr>
          <w:rFonts w:ascii="Times-Roman" w:hAnsi="Times-Roman"/>
          <w:snapToGrid w:val="0"/>
          <w:sz w:val="24"/>
        </w:rPr>
      </w:pPr>
      <w:r>
        <w:rPr>
          <w:rFonts w:ascii="Times-Roman" w:hAnsi="Times-Roman"/>
          <w:snapToGrid w:val="0"/>
          <w:sz w:val="24"/>
        </w:rPr>
        <w:t>“Mix &amp; Cure” button.</w:t>
      </w:r>
    </w:p>
    <w:p w14:paraId="7742A390" w14:textId="77777777" w:rsidR="00C77698" w:rsidRDefault="00C77698">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Test the strength of your concrete beam by adding weights. Record your results in Table 1 below.</w:t>
      </w:r>
    </w:p>
    <w:p w14:paraId="5289BD81" w14:textId="77777777" w:rsidR="00C77698" w:rsidRDefault="00C77698">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Select the “Mixing Center” button to create a different mix of concrete.</w:t>
      </w:r>
    </w:p>
    <w:p w14:paraId="0937D0D0" w14:textId="77777777" w:rsidR="00C77698" w:rsidRDefault="00C77698">
      <w:pPr>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Click on one bag of air, sand, water, and gravel to remove them from the mixing table.</w:t>
      </w:r>
    </w:p>
    <w:p w14:paraId="3D5271F6" w14:textId="77777777" w:rsidR="00C77698" w:rsidRDefault="00C77698">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Add four bags of cement to the mixing table. </w:t>
      </w:r>
    </w:p>
    <w:p w14:paraId="1EEABF43" w14:textId="77777777" w:rsidR="00C77698" w:rsidRDefault="00DB0618">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 xml:space="preserve">Repeat steps 5 </w:t>
      </w:r>
      <w:r>
        <w:rPr>
          <w:snapToGrid w:val="0"/>
          <w:sz w:val="24"/>
        </w:rPr>
        <w:t>–</w:t>
      </w:r>
      <w:r w:rsidR="00C77698">
        <w:rPr>
          <w:rFonts w:ascii="Times-Roman" w:hAnsi="Times-Roman"/>
          <w:snapToGrid w:val="0"/>
          <w:sz w:val="24"/>
        </w:rPr>
        <w:t xml:space="preserve"> 7.</w:t>
      </w:r>
    </w:p>
    <w:p w14:paraId="2EB83F76" w14:textId="77777777" w:rsidR="00C77698" w:rsidRDefault="00C77698">
      <w:pPr>
        <w:ind w:left="720" w:hanging="720"/>
        <w:jc w:val="both"/>
        <w:rPr>
          <w:sz w:val="24"/>
        </w:rPr>
      </w:pPr>
      <w:r>
        <w:rPr>
          <w:snapToGrid w:val="0"/>
          <w:sz w:val="24"/>
        </w:rPr>
        <w:t>11.</w:t>
      </w:r>
      <w:r>
        <w:rPr>
          <w:snapToGrid w:val="0"/>
          <w:sz w:val="24"/>
        </w:rPr>
        <w:tab/>
        <w:t>Repeat steps 7 – 9, then steps 5 - 6 to test your new batch of concrete.</w:t>
      </w:r>
    </w:p>
    <w:p w14:paraId="6D676EB3" w14:textId="77777777" w:rsidR="00C77698" w:rsidRDefault="00C77698">
      <w:pPr>
        <w:rPr>
          <w:rFonts w:ascii="Times-Bold" w:hAnsi="Times-Bold"/>
          <w:b/>
          <w:snapToGrid w:val="0"/>
          <w:sz w:val="24"/>
        </w:rPr>
      </w:pPr>
    </w:p>
    <w:p w14:paraId="340ECB41" w14:textId="77777777" w:rsidR="00C77698" w:rsidRDefault="00C77698">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gridCol w:w="1368"/>
      </w:tblGrid>
      <w:tr w:rsidR="00C77698" w14:paraId="53BE5ACA" w14:textId="77777777">
        <w:tblPrEx>
          <w:tblCellMar>
            <w:top w:w="0" w:type="dxa"/>
            <w:bottom w:w="0" w:type="dxa"/>
          </w:tblCellMar>
        </w:tblPrEx>
        <w:tc>
          <w:tcPr>
            <w:tcW w:w="1368" w:type="dxa"/>
            <w:vAlign w:val="center"/>
          </w:tcPr>
          <w:p w14:paraId="36984AC4" w14:textId="77777777" w:rsidR="00C77698" w:rsidRDefault="00C77698">
            <w:pPr>
              <w:jc w:val="center"/>
              <w:rPr>
                <w:rFonts w:ascii="Times-Bold" w:hAnsi="Times-Bold"/>
                <w:b/>
                <w:snapToGrid w:val="0"/>
                <w:sz w:val="24"/>
              </w:rPr>
            </w:pPr>
            <w:r>
              <w:rPr>
                <w:rFonts w:ascii="Times-Bold" w:hAnsi="Times-Bold"/>
                <w:b/>
                <w:snapToGrid w:val="0"/>
                <w:sz w:val="24"/>
              </w:rPr>
              <w:t>Trial</w:t>
            </w:r>
          </w:p>
        </w:tc>
        <w:tc>
          <w:tcPr>
            <w:tcW w:w="1368" w:type="dxa"/>
            <w:vAlign w:val="center"/>
          </w:tcPr>
          <w:p w14:paraId="0B7905FE" w14:textId="77777777" w:rsidR="00C77698" w:rsidRDefault="00C77698">
            <w:pPr>
              <w:jc w:val="center"/>
              <w:rPr>
                <w:rFonts w:ascii="Times-Bold" w:hAnsi="Times-Bold"/>
                <w:b/>
                <w:snapToGrid w:val="0"/>
                <w:sz w:val="24"/>
              </w:rPr>
            </w:pPr>
            <w:r>
              <w:rPr>
                <w:rFonts w:ascii="Times-Bold" w:hAnsi="Times-Bold"/>
                <w:b/>
                <w:snapToGrid w:val="0"/>
                <w:sz w:val="24"/>
              </w:rPr>
              <w:t>Cement</w:t>
            </w:r>
          </w:p>
          <w:p w14:paraId="3CE78B02" w14:textId="77777777" w:rsidR="00C77698" w:rsidRDefault="00C77698">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19CCAC3D" w14:textId="77777777" w:rsidR="00C77698" w:rsidRDefault="00C77698">
            <w:pPr>
              <w:pStyle w:val="Heading1"/>
            </w:pPr>
            <w:r>
              <w:t>Air</w:t>
            </w:r>
          </w:p>
          <w:p w14:paraId="5BF851D6" w14:textId="77777777" w:rsidR="00C77698" w:rsidRDefault="00C77698">
            <w:pPr>
              <w:pStyle w:val="Heading1"/>
            </w:pPr>
            <w:r>
              <w:t>(bags)</w:t>
            </w:r>
          </w:p>
        </w:tc>
        <w:tc>
          <w:tcPr>
            <w:tcW w:w="1368" w:type="dxa"/>
            <w:vAlign w:val="center"/>
          </w:tcPr>
          <w:p w14:paraId="606868FD" w14:textId="77777777" w:rsidR="00C77698" w:rsidRDefault="00C77698">
            <w:pPr>
              <w:jc w:val="center"/>
              <w:rPr>
                <w:rFonts w:ascii="Times-Bold" w:hAnsi="Times-Bold"/>
                <w:b/>
                <w:snapToGrid w:val="0"/>
                <w:sz w:val="24"/>
              </w:rPr>
            </w:pPr>
            <w:r>
              <w:rPr>
                <w:rFonts w:ascii="Times-Bold" w:hAnsi="Times-Bold"/>
                <w:b/>
                <w:snapToGrid w:val="0"/>
                <w:sz w:val="24"/>
              </w:rPr>
              <w:t>Sand</w:t>
            </w:r>
          </w:p>
          <w:p w14:paraId="2090A17B" w14:textId="77777777" w:rsidR="00C77698" w:rsidRDefault="00C77698">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678FB0EA" w14:textId="77777777" w:rsidR="00C77698" w:rsidRDefault="00C77698">
            <w:pPr>
              <w:jc w:val="center"/>
              <w:rPr>
                <w:rFonts w:ascii="Times-Bold" w:hAnsi="Times-Bold"/>
                <w:b/>
                <w:snapToGrid w:val="0"/>
                <w:sz w:val="24"/>
              </w:rPr>
            </w:pPr>
            <w:r>
              <w:rPr>
                <w:rFonts w:ascii="Times-Bold" w:hAnsi="Times-Bold"/>
                <w:b/>
                <w:snapToGrid w:val="0"/>
                <w:sz w:val="24"/>
              </w:rPr>
              <w:t>Water</w:t>
            </w:r>
          </w:p>
          <w:p w14:paraId="0E82FAEB" w14:textId="77777777" w:rsidR="00C77698" w:rsidRDefault="00C77698">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51E0D127" w14:textId="77777777" w:rsidR="00C77698" w:rsidRDefault="00C77698">
            <w:pPr>
              <w:jc w:val="center"/>
              <w:rPr>
                <w:rFonts w:ascii="Times-Bold" w:hAnsi="Times-Bold"/>
                <w:b/>
                <w:snapToGrid w:val="0"/>
                <w:sz w:val="24"/>
              </w:rPr>
            </w:pPr>
            <w:r>
              <w:rPr>
                <w:rFonts w:ascii="Times-Bold" w:hAnsi="Times-Bold"/>
                <w:b/>
                <w:snapToGrid w:val="0"/>
                <w:sz w:val="24"/>
              </w:rPr>
              <w:t>Gravel</w:t>
            </w:r>
          </w:p>
          <w:p w14:paraId="38C49F75" w14:textId="77777777" w:rsidR="00C77698" w:rsidRDefault="00C77698">
            <w:pPr>
              <w:jc w:val="center"/>
              <w:rPr>
                <w:rFonts w:ascii="Times-Bold" w:hAnsi="Times-Bold"/>
                <w:b/>
                <w:snapToGrid w:val="0"/>
                <w:sz w:val="24"/>
              </w:rPr>
            </w:pPr>
            <w:r>
              <w:rPr>
                <w:rFonts w:ascii="Times-Bold" w:hAnsi="Times-Bold"/>
                <w:b/>
                <w:snapToGrid w:val="0"/>
                <w:sz w:val="24"/>
              </w:rPr>
              <w:t>(bags)</w:t>
            </w:r>
          </w:p>
        </w:tc>
        <w:tc>
          <w:tcPr>
            <w:tcW w:w="1368" w:type="dxa"/>
            <w:vAlign w:val="center"/>
          </w:tcPr>
          <w:p w14:paraId="6A26209F" w14:textId="77777777" w:rsidR="00C77698" w:rsidRDefault="00C77698">
            <w:pPr>
              <w:jc w:val="center"/>
              <w:rPr>
                <w:rFonts w:ascii="Times-Bold" w:hAnsi="Times-Bold"/>
                <w:b/>
                <w:snapToGrid w:val="0"/>
                <w:sz w:val="24"/>
              </w:rPr>
            </w:pPr>
            <w:r>
              <w:rPr>
                <w:rFonts w:ascii="Times-Bold" w:hAnsi="Times-Bold"/>
                <w:b/>
                <w:snapToGrid w:val="0"/>
                <w:sz w:val="24"/>
              </w:rPr>
              <w:t>Weight Supported (kg)</w:t>
            </w:r>
          </w:p>
        </w:tc>
      </w:tr>
      <w:tr w:rsidR="00C77698" w14:paraId="0A9B7EB3" w14:textId="77777777">
        <w:tblPrEx>
          <w:tblCellMar>
            <w:top w:w="0" w:type="dxa"/>
            <w:bottom w:w="0" w:type="dxa"/>
          </w:tblCellMar>
        </w:tblPrEx>
        <w:trPr>
          <w:trHeight w:val="400"/>
        </w:trPr>
        <w:tc>
          <w:tcPr>
            <w:tcW w:w="1368" w:type="dxa"/>
            <w:vAlign w:val="center"/>
          </w:tcPr>
          <w:p w14:paraId="48ADC7DB" w14:textId="77777777" w:rsidR="00C77698" w:rsidRDefault="00C77698">
            <w:pPr>
              <w:jc w:val="center"/>
              <w:rPr>
                <w:rFonts w:ascii="Times-Bold" w:hAnsi="Times-Bold"/>
                <w:b/>
                <w:snapToGrid w:val="0"/>
                <w:sz w:val="24"/>
              </w:rPr>
            </w:pPr>
            <w:r>
              <w:rPr>
                <w:rFonts w:ascii="Times-Bold" w:hAnsi="Times-Bold"/>
                <w:b/>
                <w:snapToGrid w:val="0"/>
                <w:sz w:val="24"/>
              </w:rPr>
              <w:t>1</w:t>
            </w:r>
          </w:p>
        </w:tc>
        <w:tc>
          <w:tcPr>
            <w:tcW w:w="1368" w:type="dxa"/>
            <w:vAlign w:val="center"/>
          </w:tcPr>
          <w:p w14:paraId="4DD8F98B" w14:textId="77777777" w:rsidR="00C77698" w:rsidRDefault="00C77698">
            <w:pPr>
              <w:jc w:val="center"/>
              <w:rPr>
                <w:rFonts w:ascii="Times-Bold" w:hAnsi="Times-Bold"/>
                <w:b/>
                <w:snapToGrid w:val="0"/>
                <w:sz w:val="24"/>
              </w:rPr>
            </w:pPr>
            <w:r>
              <w:rPr>
                <w:rFonts w:ascii="Times-Bold" w:hAnsi="Times-Bold"/>
                <w:b/>
                <w:snapToGrid w:val="0"/>
                <w:sz w:val="24"/>
              </w:rPr>
              <w:t>0</w:t>
            </w:r>
          </w:p>
        </w:tc>
        <w:tc>
          <w:tcPr>
            <w:tcW w:w="1368" w:type="dxa"/>
            <w:vAlign w:val="center"/>
          </w:tcPr>
          <w:p w14:paraId="17EA334C" w14:textId="77777777" w:rsidR="00C77698" w:rsidRDefault="00C77698">
            <w:pPr>
              <w:jc w:val="center"/>
              <w:rPr>
                <w:rFonts w:ascii="Times-Bold" w:hAnsi="Times-Bold"/>
                <w:b/>
                <w:snapToGrid w:val="0"/>
                <w:sz w:val="24"/>
              </w:rPr>
            </w:pPr>
            <w:r>
              <w:rPr>
                <w:rFonts w:ascii="Times-Bold" w:hAnsi="Times-Bold"/>
                <w:b/>
                <w:snapToGrid w:val="0"/>
                <w:sz w:val="24"/>
              </w:rPr>
              <w:t>5</w:t>
            </w:r>
          </w:p>
        </w:tc>
        <w:tc>
          <w:tcPr>
            <w:tcW w:w="1368" w:type="dxa"/>
            <w:vAlign w:val="center"/>
          </w:tcPr>
          <w:p w14:paraId="0EBEB05F" w14:textId="77777777" w:rsidR="00C77698" w:rsidRDefault="00C77698">
            <w:pPr>
              <w:jc w:val="center"/>
              <w:rPr>
                <w:rFonts w:ascii="Times-Bold" w:hAnsi="Times-Bold"/>
                <w:b/>
                <w:snapToGrid w:val="0"/>
                <w:sz w:val="24"/>
              </w:rPr>
            </w:pPr>
            <w:r>
              <w:rPr>
                <w:rFonts w:ascii="Times-Bold" w:hAnsi="Times-Bold"/>
                <w:b/>
                <w:snapToGrid w:val="0"/>
                <w:sz w:val="24"/>
              </w:rPr>
              <w:t>5</w:t>
            </w:r>
          </w:p>
        </w:tc>
        <w:tc>
          <w:tcPr>
            <w:tcW w:w="1368" w:type="dxa"/>
            <w:vAlign w:val="center"/>
          </w:tcPr>
          <w:p w14:paraId="4480E41C" w14:textId="77777777" w:rsidR="00C77698" w:rsidRDefault="00C77698">
            <w:pPr>
              <w:jc w:val="center"/>
              <w:rPr>
                <w:rFonts w:ascii="Times-Bold" w:hAnsi="Times-Bold"/>
                <w:b/>
                <w:snapToGrid w:val="0"/>
                <w:sz w:val="24"/>
              </w:rPr>
            </w:pPr>
            <w:r>
              <w:rPr>
                <w:rFonts w:ascii="Times-Bold" w:hAnsi="Times-Bold"/>
                <w:b/>
                <w:snapToGrid w:val="0"/>
                <w:sz w:val="24"/>
              </w:rPr>
              <w:t>5</w:t>
            </w:r>
          </w:p>
        </w:tc>
        <w:tc>
          <w:tcPr>
            <w:tcW w:w="1368" w:type="dxa"/>
            <w:vAlign w:val="center"/>
          </w:tcPr>
          <w:p w14:paraId="1FBBD779" w14:textId="77777777" w:rsidR="00C77698" w:rsidRDefault="00C77698">
            <w:pPr>
              <w:jc w:val="center"/>
              <w:rPr>
                <w:rFonts w:ascii="Times-Bold" w:hAnsi="Times-Bold"/>
                <w:b/>
                <w:snapToGrid w:val="0"/>
                <w:sz w:val="24"/>
              </w:rPr>
            </w:pPr>
            <w:r>
              <w:rPr>
                <w:rFonts w:ascii="Times-Bold" w:hAnsi="Times-Bold"/>
                <w:b/>
                <w:snapToGrid w:val="0"/>
                <w:sz w:val="24"/>
              </w:rPr>
              <w:t>5</w:t>
            </w:r>
          </w:p>
        </w:tc>
        <w:tc>
          <w:tcPr>
            <w:tcW w:w="1368" w:type="dxa"/>
          </w:tcPr>
          <w:p w14:paraId="0445F382" w14:textId="77777777" w:rsidR="00C77698" w:rsidRDefault="00C77698">
            <w:pPr>
              <w:rPr>
                <w:rFonts w:ascii="Times-Bold" w:hAnsi="Times-Bold"/>
                <w:b/>
                <w:snapToGrid w:val="0"/>
                <w:sz w:val="24"/>
              </w:rPr>
            </w:pPr>
          </w:p>
        </w:tc>
      </w:tr>
      <w:tr w:rsidR="00C77698" w14:paraId="6B91724F" w14:textId="77777777">
        <w:tblPrEx>
          <w:tblCellMar>
            <w:top w:w="0" w:type="dxa"/>
            <w:bottom w:w="0" w:type="dxa"/>
          </w:tblCellMar>
        </w:tblPrEx>
        <w:trPr>
          <w:trHeight w:val="400"/>
        </w:trPr>
        <w:tc>
          <w:tcPr>
            <w:tcW w:w="1368" w:type="dxa"/>
            <w:vAlign w:val="center"/>
          </w:tcPr>
          <w:p w14:paraId="0A583C8C" w14:textId="77777777" w:rsidR="00C77698" w:rsidRDefault="00C77698">
            <w:pPr>
              <w:jc w:val="center"/>
              <w:rPr>
                <w:rFonts w:ascii="Times-Bold" w:hAnsi="Times-Bold"/>
                <w:b/>
                <w:snapToGrid w:val="0"/>
                <w:sz w:val="24"/>
              </w:rPr>
            </w:pPr>
            <w:r>
              <w:rPr>
                <w:rFonts w:ascii="Times-Bold" w:hAnsi="Times-Bold"/>
                <w:b/>
                <w:snapToGrid w:val="0"/>
                <w:sz w:val="24"/>
              </w:rPr>
              <w:t>2</w:t>
            </w:r>
          </w:p>
        </w:tc>
        <w:tc>
          <w:tcPr>
            <w:tcW w:w="1368" w:type="dxa"/>
            <w:vAlign w:val="center"/>
          </w:tcPr>
          <w:p w14:paraId="76177E14" w14:textId="77777777" w:rsidR="00C77698" w:rsidRDefault="00C77698">
            <w:pPr>
              <w:jc w:val="center"/>
              <w:rPr>
                <w:rFonts w:ascii="Times-Bold" w:hAnsi="Times-Bold"/>
                <w:b/>
                <w:snapToGrid w:val="0"/>
                <w:sz w:val="24"/>
              </w:rPr>
            </w:pPr>
            <w:r>
              <w:rPr>
                <w:rFonts w:ascii="Times-Bold" w:hAnsi="Times-Bold"/>
                <w:b/>
                <w:snapToGrid w:val="0"/>
                <w:sz w:val="24"/>
              </w:rPr>
              <w:t>4</w:t>
            </w:r>
          </w:p>
        </w:tc>
        <w:tc>
          <w:tcPr>
            <w:tcW w:w="1368" w:type="dxa"/>
            <w:vAlign w:val="center"/>
          </w:tcPr>
          <w:p w14:paraId="7E4CC072" w14:textId="77777777" w:rsidR="00C77698" w:rsidRDefault="00C77698">
            <w:pPr>
              <w:jc w:val="center"/>
              <w:rPr>
                <w:rFonts w:ascii="Times-Bold" w:hAnsi="Times-Bold"/>
                <w:b/>
                <w:snapToGrid w:val="0"/>
                <w:sz w:val="24"/>
              </w:rPr>
            </w:pPr>
            <w:r>
              <w:rPr>
                <w:rFonts w:ascii="Times-Bold" w:hAnsi="Times-Bold"/>
                <w:b/>
                <w:snapToGrid w:val="0"/>
                <w:sz w:val="24"/>
              </w:rPr>
              <w:t>4</w:t>
            </w:r>
          </w:p>
        </w:tc>
        <w:tc>
          <w:tcPr>
            <w:tcW w:w="1368" w:type="dxa"/>
            <w:vAlign w:val="center"/>
          </w:tcPr>
          <w:p w14:paraId="617FC6EE" w14:textId="77777777" w:rsidR="00C77698" w:rsidRDefault="00C77698">
            <w:pPr>
              <w:jc w:val="center"/>
              <w:rPr>
                <w:rFonts w:ascii="Times-Bold" w:hAnsi="Times-Bold"/>
                <w:b/>
                <w:snapToGrid w:val="0"/>
                <w:sz w:val="24"/>
              </w:rPr>
            </w:pPr>
            <w:r>
              <w:rPr>
                <w:rFonts w:ascii="Times-Bold" w:hAnsi="Times-Bold"/>
                <w:b/>
                <w:snapToGrid w:val="0"/>
                <w:sz w:val="24"/>
              </w:rPr>
              <w:t>4</w:t>
            </w:r>
          </w:p>
        </w:tc>
        <w:tc>
          <w:tcPr>
            <w:tcW w:w="1368" w:type="dxa"/>
            <w:vAlign w:val="center"/>
          </w:tcPr>
          <w:p w14:paraId="7DFF797D" w14:textId="77777777" w:rsidR="00C77698" w:rsidRDefault="00C77698">
            <w:pPr>
              <w:jc w:val="center"/>
              <w:rPr>
                <w:rFonts w:ascii="Times-Bold" w:hAnsi="Times-Bold"/>
                <w:b/>
                <w:snapToGrid w:val="0"/>
                <w:sz w:val="24"/>
              </w:rPr>
            </w:pPr>
            <w:r>
              <w:rPr>
                <w:rFonts w:ascii="Times-Bold" w:hAnsi="Times-Bold"/>
                <w:b/>
                <w:snapToGrid w:val="0"/>
                <w:sz w:val="24"/>
              </w:rPr>
              <w:t>4</w:t>
            </w:r>
          </w:p>
        </w:tc>
        <w:tc>
          <w:tcPr>
            <w:tcW w:w="1368" w:type="dxa"/>
            <w:vAlign w:val="center"/>
          </w:tcPr>
          <w:p w14:paraId="4CE4B93B" w14:textId="77777777" w:rsidR="00C77698" w:rsidRDefault="00C77698">
            <w:pPr>
              <w:jc w:val="center"/>
              <w:rPr>
                <w:rFonts w:ascii="Times-Bold" w:hAnsi="Times-Bold"/>
                <w:b/>
                <w:snapToGrid w:val="0"/>
                <w:sz w:val="24"/>
              </w:rPr>
            </w:pPr>
            <w:r>
              <w:rPr>
                <w:rFonts w:ascii="Times-Bold" w:hAnsi="Times-Bold"/>
                <w:b/>
                <w:snapToGrid w:val="0"/>
                <w:sz w:val="24"/>
              </w:rPr>
              <w:t>4</w:t>
            </w:r>
          </w:p>
        </w:tc>
        <w:tc>
          <w:tcPr>
            <w:tcW w:w="1368" w:type="dxa"/>
          </w:tcPr>
          <w:p w14:paraId="7DA2D9FB" w14:textId="77777777" w:rsidR="00C77698" w:rsidRDefault="00C77698">
            <w:pPr>
              <w:rPr>
                <w:rFonts w:ascii="Times-Bold" w:hAnsi="Times-Bold"/>
                <w:b/>
                <w:snapToGrid w:val="0"/>
                <w:sz w:val="24"/>
              </w:rPr>
            </w:pPr>
          </w:p>
        </w:tc>
      </w:tr>
      <w:tr w:rsidR="00C77698" w14:paraId="074C50C3" w14:textId="77777777">
        <w:tblPrEx>
          <w:tblCellMar>
            <w:top w:w="0" w:type="dxa"/>
            <w:bottom w:w="0" w:type="dxa"/>
          </w:tblCellMar>
        </w:tblPrEx>
        <w:trPr>
          <w:trHeight w:val="400"/>
        </w:trPr>
        <w:tc>
          <w:tcPr>
            <w:tcW w:w="1368" w:type="dxa"/>
            <w:vAlign w:val="center"/>
          </w:tcPr>
          <w:p w14:paraId="45DB31EA" w14:textId="77777777" w:rsidR="00C77698" w:rsidRDefault="00C77698">
            <w:pPr>
              <w:jc w:val="center"/>
              <w:rPr>
                <w:rFonts w:ascii="Times-Bold" w:hAnsi="Times-Bold"/>
                <w:b/>
                <w:snapToGrid w:val="0"/>
                <w:sz w:val="24"/>
              </w:rPr>
            </w:pPr>
            <w:r>
              <w:rPr>
                <w:rFonts w:ascii="Times-Bold" w:hAnsi="Times-Bold"/>
                <w:b/>
                <w:snapToGrid w:val="0"/>
                <w:sz w:val="24"/>
              </w:rPr>
              <w:t>3</w:t>
            </w:r>
          </w:p>
        </w:tc>
        <w:tc>
          <w:tcPr>
            <w:tcW w:w="1368" w:type="dxa"/>
            <w:vAlign w:val="center"/>
          </w:tcPr>
          <w:p w14:paraId="0516C989" w14:textId="77777777" w:rsidR="00C77698" w:rsidRDefault="00C77698">
            <w:pPr>
              <w:jc w:val="center"/>
              <w:rPr>
                <w:rFonts w:ascii="Times-Bold" w:hAnsi="Times-Bold"/>
                <w:b/>
                <w:snapToGrid w:val="0"/>
                <w:sz w:val="24"/>
              </w:rPr>
            </w:pPr>
            <w:r>
              <w:rPr>
                <w:rFonts w:ascii="Times-Bold" w:hAnsi="Times-Bold"/>
                <w:b/>
                <w:snapToGrid w:val="0"/>
                <w:sz w:val="24"/>
              </w:rPr>
              <w:t>8</w:t>
            </w:r>
          </w:p>
        </w:tc>
        <w:tc>
          <w:tcPr>
            <w:tcW w:w="1368" w:type="dxa"/>
            <w:vAlign w:val="center"/>
          </w:tcPr>
          <w:p w14:paraId="563E32FB" w14:textId="77777777" w:rsidR="00C77698" w:rsidRDefault="00C77698">
            <w:pPr>
              <w:jc w:val="center"/>
              <w:rPr>
                <w:rFonts w:ascii="Times-Bold" w:hAnsi="Times-Bold"/>
                <w:b/>
                <w:snapToGrid w:val="0"/>
                <w:sz w:val="24"/>
              </w:rPr>
            </w:pPr>
            <w:r>
              <w:rPr>
                <w:rFonts w:ascii="Times-Bold" w:hAnsi="Times-Bold"/>
                <w:b/>
                <w:snapToGrid w:val="0"/>
                <w:sz w:val="24"/>
              </w:rPr>
              <w:t>3</w:t>
            </w:r>
          </w:p>
        </w:tc>
        <w:tc>
          <w:tcPr>
            <w:tcW w:w="1368" w:type="dxa"/>
            <w:vAlign w:val="center"/>
          </w:tcPr>
          <w:p w14:paraId="2B36B973" w14:textId="77777777" w:rsidR="00C77698" w:rsidRDefault="00C77698">
            <w:pPr>
              <w:jc w:val="center"/>
              <w:rPr>
                <w:rFonts w:ascii="Times-Bold" w:hAnsi="Times-Bold"/>
                <w:b/>
                <w:snapToGrid w:val="0"/>
                <w:sz w:val="24"/>
              </w:rPr>
            </w:pPr>
            <w:r>
              <w:rPr>
                <w:rFonts w:ascii="Times-Bold" w:hAnsi="Times-Bold"/>
                <w:b/>
                <w:snapToGrid w:val="0"/>
                <w:sz w:val="24"/>
              </w:rPr>
              <w:t>3</w:t>
            </w:r>
          </w:p>
        </w:tc>
        <w:tc>
          <w:tcPr>
            <w:tcW w:w="1368" w:type="dxa"/>
            <w:vAlign w:val="center"/>
          </w:tcPr>
          <w:p w14:paraId="6D754AB0" w14:textId="77777777" w:rsidR="00C77698" w:rsidRDefault="00C77698">
            <w:pPr>
              <w:jc w:val="center"/>
              <w:rPr>
                <w:rFonts w:ascii="Times-Bold" w:hAnsi="Times-Bold"/>
                <w:b/>
                <w:snapToGrid w:val="0"/>
                <w:sz w:val="24"/>
              </w:rPr>
            </w:pPr>
            <w:r>
              <w:rPr>
                <w:rFonts w:ascii="Times-Bold" w:hAnsi="Times-Bold"/>
                <w:b/>
                <w:snapToGrid w:val="0"/>
                <w:sz w:val="24"/>
              </w:rPr>
              <w:t>3</w:t>
            </w:r>
          </w:p>
        </w:tc>
        <w:tc>
          <w:tcPr>
            <w:tcW w:w="1368" w:type="dxa"/>
            <w:vAlign w:val="center"/>
          </w:tcPr>
          <w:p w14:paraId="47BF40F1" w14:textId="77777777" w:rsidR="00C77698" w:rsidRDefault="00C77698">
            <w:pPr>
              <w:jc w:val="center"/>
              <w:rPr>
                <w:rFonts w:ascii="Times-Bold" w:hAnsi="Times-Bold"/>
                <w:b/>
                <w:snapToGrid w:val="0"/>
                <w:sz w:val="24"/>
              </w:rPr>
            </w:pPr>
            <w:r>
              <w:rPr>
                <w:rFonts w:ascii="Times-Bold" w:hAnsi="Times-Bold"/>
                <w:b/>
                <w:snapToGrid w:val="0"/>
                <w:sz w:val="24"/>
              </w:rPr>
              <w:t>3</w:t>
            </w:r>
          </w:p>
        </w:tc>
        <w:tc>
          <w:tcPr>
            <w:tcW w:w="1368" w:type="dxa"/>
          </w:tcPr>
          <w:p w14:paraId="0F2B32E6" w14:textId="77777777" w:rsidR="00C77698" w:rsidRDefault="00C77698">
            <w:pPr>
              <w:rPr>
                <w:rFonts w:ascii="Times-Bold" w:hAnsi="Times-Bold"/>
                <w:b/>
                <w:snapToGrid w:val="0"/>
                <w:sz w:val="24"/>
              </w:rPr>
            </w:pPr>
          </w:p>
        </w:tc>
      </w:tr>
    </w:tbl>
    <w:p w14:paraId="15C30CF4" w14:textId="77777777" w:rsidR="00C77698" w:rsidRDefault="00C77698">
      <w:pPr>
        <w:rPr>
          <w:rFonts w:ascii="Times-Bold" w:hAnsi="Times-Bold"/>
          <w:b/>
          <w:snapToGrid w:val="0"/>
          <w:sz w:val="24"/>
        </w:rPr>
      </w:pPr>
    </w:p>
    <w:p w14:paraId="76D4A462" w14:textId="77777777" w:rsidR="00C77698" w:rsidRDefault="00C77698">
      <w:pPr>
        <w:rPr>
          <w:rFonts w:ascii="Times-Bold" w:hAnsi="Times-Bold"/>
          <w:b/>
          <w:snapToGrid w:val="0"/>
          <w:sz w:val="24"/>
        </w:rPr>
      </w:pPr>
      <w:r>
        <w:rPr>
          <w:rFonts w:ascii="Times-Bold" w:hAnsi="Times-Bold"/>
          <w:b/>
          <w:snapToGrid w:val="0"/>
          <w:sz w:val="24"/>
        </w:rPr>
        <w:t>Do You Understand?</w:t>
      </w:r>
    </w:p>
    <w:p w14:paraId="56B34933" w14:textId="77777777" w:rsidR="00C77698" w:rsidRDefault="00C77698">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Which mix of cement resulted in the strongest concrete?</w:t>
      </w:r>
    </w:p>
    <w:p w14:paraId="370BFE46" w14:textId="77777777" w:rsidR="00C77698" w:rsidRDefault="00C77698">
      <w:pPr>
        <w:rPr>
          <w:rFonts w:ascii="Times-Roman" w:hAnsi="Times-Roman"/>
          <w:snapToGrid w:val="0"/>
          <w:sz w:val="24"/>
        </w:rPr>
      </w:pPr>
    </w:p>
    <w:p w14:paraId="6226879D" w14:textId="77777777" w:rsidR="00C77698" w:rsidRDefault="00C77698">
      <w:pPr>
        <w:rPr>
          <w:rFonts w:ascii="Times-Roman" w:hAnsi="Times-Roman"/>
          <w:snapToGrid w:val="0"/>
          <w:sz w:val="24"/>
        </w:rPr>
      </w:pPr>
    </w:p>
    <w:p w14:paraId="7B2D771C" w14:textId="77777777" w:rsidR="00C77698" w:rsidRDefault="00C77698">
      <w:pPr>
        <w:rPr>
          <w:rFonts w:ascii="Times-Roman" w:hAnsi="Times-Roman"/>
          <w:snapToGrid w:val="0"/>
          <w:sz w:val="24"/>
        </w:rPr>
      </w:pPr>
    </w:p>
    <w:p w14:paraId="1A3F6EA7" w14:textId="77777777" w:rsidR="00C77698" w:rsidRDefault="00C77698">
      <w:pPr>
        <w:rPr>
          <w:rFonts w:ascii="Times-Roman" w:hAnsi="Times-Roman"/>
          <w:snapToGrid w:val="0"/>
          <w:sz w:val="24"/>
        </w:rPr>
      </w:pPr>
    </w:p>
    <w:p w14:paraId="0E84AB5A" w14:textId="77777777" w:rsidR="00C77698" w:rsidRDefault="00C77698">
      <w:pPr>
        <w:rPr>
          <w:rFonts w:ascii="Times-Roman" w:hAnsi="Times-Roman"/>
          <w:snapToGrid w:val="0"/>
          <w:sz w:val="24"/>
        </w:rPr>
      </w:pPr>
    </w:p>
    <w:p w14:paraId="12AE5565" w14:textId="77777777" w:rsidR="00C77698" w:rsidRDefault="00C77698" w:rsidP="005A7FF5">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Discuss your results from the experiment, that is, why did one mix of cement provide the strongest mix of concrete as compared to the other mixes of cement?</w:t>
      </w:r>
    </w:p>
    <w:p w14:paraId="450EB1EC" w14:textId="77777777" w:rsidR="00C77698" w:rsidRDefault="00C77698"/>
    <w:sectPr w:rsidR="00C776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18"/>
    <w:rsid w:val="00482163"/>
    <w:rsid w:val="005A7FF5"/>
    <w:rsid w:val="00C63781"/>
    <w:rsid w:val="00C77698"/>
    <w:rsid w:val="00DB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41FA"/>
  <w15:chartTrackingRefBased/>
  <w15:docId w15:val="{3A2633E2-D514-9C4A-A29F-2F5BC13A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2012-02-28T20:17:00Z</cp:lastPrinted>
  <dcterms:created xsi:type="dcterms:W3CDTF">2020-12-15T17:11:00Z</dcterms:created>
  <dcterms:modified xsi:type="dcterms:W3CDTF">2020-12-15T17:11:00Z</dcterms:modified>
</cp:coreProperties>
</file>